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400" w:rsidRPr="00FD75E2" w:rsidRDefault="00ED3400">
      <w:pPr>
        <w:pStyle w:val="Nadpis6"/>
        <w:rPr>
          <w:rFonts w:ascii="Arial" w:hAnsi="Arial" w:cs="Arial"/>
          <w:sz w:val="44"/>
        </w:rPr>
      </w:pPr>
      <w:r w:rsidRPr="00FD75E2">
        <w:rPr>
          <w:rFonts w:ascii="Arial" w:hAnsi="Arial" w:cs="Arial"/>
          <w:sz w:val="44"/>
        </w:rPr>
        <w:t>M</w:t>
      </w:r>
      <w:r w:rsidR="003361CE" w:rsidRPr="00FD75E2">
        <w:rPr>
          <w:rFonts w:ascii="Arial" w:hAnsi="Arial" w:cs="Arial"/>
          <w:sz w:val="44"/>
        </w:rPr>
        <w:t xml:space="preserve"> </w:t>
      </w:r>
      <w:r w:rsidRPr="00FD75E2">
        <w:rPr>
          <w:rFonts w:ascii="Arial" w:hAnsi="Arial" w:cs="Arial"/>
          <w:sz w:val="44"/>
        </w:rPr>
        <w:t>ě</w:t>
      </w:r>
      <w:r w:rsidR="003361CE" w:rsidRPr="00FD75E2">
        <w:rPr>
          <w:rFonts w:ascii="Arial" w:hAnsi="Arial" w:cs="Arial"/>
          <w:sz w:val="44"/>
        </w:rPr>
        <w:t xml:space="preserve"> </w:t>
      </w:r>
      <w:r w:rsidRPr="00FD75E2">
        <w:rPr>
          <w:rFonts w:ascii="Arial" w:hAnsi="Arial" w:cs="Arial"/>
          <w:sz w:val="44"/>
        </w:rPr>
        <w:t>s</w:t>
      </w:r>
      <w:r w:rsidR="003361CE" w:rsidRPr="00FD75E2">
        <w:rPr>
          <w:rFonts w:ascii="Arial" w:hAnsi="Arial" w:cs="Arial"/>
          <w:sz w:val="44"/>
        </w:rPr>
        <w:t> </w:t>
      </w:r>
      <w:r w:rsidRPr="00FD75E2">
        <w:rPr>
          <w:rFonts w:ascii="Arial" w:hAnsi="Arial" w:cs="Arial"/>
          <w:sz w:val="44"/>
        </w:rPr>
        <w:t>t</w:t>
      </w:r>
      <w:r w:rsidR="003361CE" w:rsidRPr="00FD75E2">
        <w:rPr>
          <w:rFonts w:ascii="Arial" w:hAnsi="Arial" w:cs="Arial"/>
          <w:sz w:val="44"/>
        </w:rPr>
        <w:t xml:space="preserve"> </w:t>
      </w:r>
      <w:r w:rsidRPr="00FD75E2">
        <w:rPr>
          <w:rFonts w:ascii="Arial" w:hAnsi="Arial" w:cs="Arial"/>
          <w:sz w:val="44"/>
        </w:rPr>
        <w:t xml:space="preserve">o </w:t>
      </w:r>
      <w:r w:rsidR="003361CE" w:rsidRPr="00FD75E2">
        <w:rPr>
          <w:rFonts w:ascii="Arial" w:hAnsi="Arial" w:cs="Arial"/>
          <w:sz w:val="44"/>
        </w:rPr>
        <w:t xml:space="preserve">  </w:t>
      </w:r>
      <w:r w:rsidRPr="00FD75E2">
        <w:rPr>
          <w:rFonts w:ascii="Arial" w:hAnsi="Arial" w:cs="Arial"/>
          <w:sz w:val="44"/>
        </w:rPr>
        <w:t>P</w:t>
      </w:r>
      <w:r w:rsidR="003361CE" w:rsidRPr="00FD75E2">
        <w:rPr>
          <w:rFonts w:ascii="Arial" w:hAnsi="Arial" w:cs="Arial"/>
          <w:sz w:val="44"/>
        </w:rPr>
        <w:t xml:space="preserve"> </w:t>
      </w:r>
      <w:r w:rsidRPr="00FD75E2">
        <w:rPr>
          <w:rFonts w:ascii="Arial" w:hAnsi="Arial" w:cs="Arial"/>
          <w:sz w:val="44"/>
        </w:rPr>
        <w:t>ř</w:t>
      </w:r>
      <w:r w:rsidR="003361CE" w:rsidRPr="00FD75E2">
        <w:rPr>
          <w:rFonts w:ascii="Arial" w:hAnsi="Arial" w:cs="Arial"/>
          <w:sz w:val="44"/>
        </w:rPr>
        <w:t xml:space="preserve"> </w:t>
      </w:r>
      <w:r w:rsidRPr="00FD75E2">
        <w:rPr>
          <w:rFonts w:ascii="Arial" w:hAnsi="Arial" w:cs="Arial"/>
          <w:sz w:val="44"/>
        </w:rPr>
        <w:t>í</w:t>
      </w:r>
      <w:r w:rsidR="003361CE" w:rsidRPr="00FD75E2">
        <w:rPr>
          <w:rFonts w:ascii="Arial" w:hAnsi="Arial" w:cs="Arial"/>
          <w:sz w:val="44"/>
        </w:rPr>
        <w:t xml:space="preserve"> </w:t>
      </w:r>
      <w:r w:rsidRPr="00FD75E2">
        <w:rPr>
          <w:rFonts w:ascii="Arial" w:hAnsi="Arial" w:cs="Arial"/>
          <w:sz w:val="44"/>
        </w:rPr>
        <w:t>b</w:t>
      </w:r>
      <w:r w:rsidR="003361CE" w:rsidRPr="00FD75E2">
        <w:rPr>
          <w:rFonts w:ascii="Arial" w:hAnsi="Arial" w:cs="Arial"/>
          <w:sz w:val="44"/>
        </w:rPr>
        <w:t xml:space="preserve"> </w:t>
      </w:r>
      <w:r w:rsidRPr="00FD75E2">
        <w:rPr>
          <w:rFonts w:ascii="Arial" w:hAnsi="Arial" w:cs="Arial"/>
          <w:sz w:val="44"/>
        </w:rPr>
        <w:t>r</w:t>
      </w:r>
      <w:r w:rsidR="003361CE" w:rsidRPr="00FD75E2">
        <w:rPr>
          <w:rFonts w:ascii="Arial" w:hAnsi="Arial" w:cs="Arial"/>
          <w:sz w:val="44"/>
        </w:rPr>
        <w:t xml:space="preserve"> </w:t>
      </w:r>
      <w:r w:rsidRPr="00FD75E2">
        <w:rPr>
          <w:rFonts w:ascii="Arial" w:hAnsi="Arial" w:cs="Arial"/>
          <w:sz w:val="44"/>
        </w:rPr>
        <w:t>a</w:t>
      </w:r>
      <w:r w:rsidR="003361CE" w:rsidRPr="00FD75E2">
        <w:rPr>
          <w:rFonts w:ascii="Arial" w:hAnsi="Arial" w:cs="Arial"/>
          <w:sz w:val="44"/>
        </w:rPr>
        <w:t xml:space="preserve"> </w:t>
      </w:r>
      <w:r w:rsidRPr="00FD75E2">
        <w:rPr>
          <w:rFonts w:ascii="Arial" w:hAnsi="Arial" w:cs="Arial"/>
          <w:sz w:val="44"/>
        </w:rPr>
        <w:t>m</w:t>
      </w:r>
    </w:p>
    <w:p w:rsidR="00ED3400" w:rsidRPr="00FD75E2" w:rsidRDefault="00606607">
      <w:pPr>
        <w:jc w:val="center"/>
        <w:rPr>
          <w:rFonts w:ascii="Arial" w:hAnsi="Arial" w:cs="Arial"/>
          <w:b/>
          <w:sz w:val="32"/>
        </w:rPr>
      </w:pPr>
      <w:r w:rsidRPr="00FD75E2">
        <w:rPr>
          <w:rFonts w:ascii="Arial" w:hAnsi="Arial" w:cs="Arial"/>
          <w:b/>
          <w:sz w:val="32"/>
        </w:rPr>
        <w:t>zve občany na</w:t>
      </w:r>
    </w:p>
    <w:p w:rsidR="00606607" w:rsidRDefault="00606607">
      <w:pPr>
        <w:jc w:val="center"/>
        <w:rPr>
          <w:rFonts w:ascii="Corbel" w:hAnsi="Corbel" w:cs="Arial"/>
          <w:b/>
        </w:rPr>
      </w:pPr>
    </w:p>
    <w:p w:rsidR="00606607" w:rsidRDefault="002D5AC5">
      <w:pPr>
        <w:jc w:val="center"/>
        <w:rPr>
          <w:rFonts w:ascii="Corbel" w:hAnsi="Corbel" w:cs="Arial"/>
          <w:b/>
        </w:rPr>
      </w:pPr>
      <w:r>
        <w:rPr>
          <w:rFonts w:ascii="Corbel" w:hAnsi="Corbel" w:cs="Arial"/>
          <w:b/>
          <w:noProof/>
        </w:rPr>
        <w:pict>
          <v:roundrect id="_x0000_s1028" style="position:absolute;left:0;text-align:left;margin-left:45.15pt;margin-top:9.75pt;width:455pt;height:70.5pt;z-index:251658240" arcsize="10923f" strokeweight="4.5pt">
            <v:stroke linestyle="thickThin"/>
            <v:textbox>
              <w:txbxContent>
                <w:p w:rsidR="00F60D0F" w:rsidRPr="006A48B4" w:rsidRDefault="00F60D0F" w:rsidP="00F60D0F">
                  <w:pPr>
                    <w:jc w:val="center"/>
                    <w:rPr>
                      <w:rFonts w:ascii="Arial" w:hAnsi="Arial" w:cs="Arial"/>
                      <w:b/>
                      <w:sz w:val="110"/>
                      <w:szCs w:val="110"/>
                    </w:rPr>
                  </w:pPr>
                  <w:r w:rsidRPr="006A48B4">
                    <w:rPr>
                      <w:rFonts w:ascii="Arial" w:hAnsi="Arial" w:cs="Arial"/>
                      <w:b/>
                      <w:sz w:val="110"/>
                      <w:szCs w:val="110"/>
                    </w:rPr>
                    <w:t>18. ZASEDÁNÍ</w:t>
                  </w:r>
                </w:p>
              </w:txbxContent>
            </v:textbox>
          </v:roundrect>
        </w:pict>
      </w:r>
    </w:p>
    <w:p w:rsidR="00606607" w:rsidRPr="00606607" w:rsidRDefault="00606607">
      <w:pPr>
        <w:jc w:val="center"/>
        <w:rPr>
          <w:rFonts w:ascii="Corbel" w:hAnsi="Corbel" w:cs="Arial"/>
          <w:b/>
        </w:rPr>
      </w:pPr>
    </w:p>
    <w:p w:rsidR="00F60D0F" w:rsidRDefault="00F60D0F">
      <w:pPr>
        <w:jc w:val="center"/>
        <w:rPr>
          <w:rFonts w:ascii="Corbel" w:hAnsi="Corbel" w:cs="Arial"/>
          <w:b/>
        </w:rPr>
      </w:pPr>
    </w:p>
    <w:p w:rsidR="00F60D0F" w:rsidRDefault="00F60D0F">
      <w:pPr>
        <w:jc w:val="center"/>
        <w:rPr>
          <w:rFonts w:ascii="Corbel" w:hAnsi="Corbel" w:cs="Arial"/>
          <w:b/>
        </w:rPr>
      </w:pPr>
    </w:p>
    <w:p w:rsidR="00F60D0F" w:rsidRDefault="00F60D0F">
      <w:pPr>
        <w:jc w:val="center"/>
        <w:rPr>
          <w:rFonts w:ascii="Corbel" w:hAnsi="Corbel" w:cs="Arial"/>
          <w:b/>
        </w:rPr>
      </w:pPr>
    </w:p>
    <w:p w:rsidR="00F60D0F" w:rsidRDefault="00F60D0F">
      <w:pPr>
        <w:jc w:val="center"/>
        <w:rPr>
          <w:rFonts w:ascii="Corbel" w:hAnsi="Corbel" w:cs="Arial"/>
          <w:b/>
        </w:rPr>
      </w:pPr>
    </w:p>
    <w:p w:rsidR="00F60D0F" w:rsidRDefault="00F60D0F">
      <w:pPr>
        <w:jc w:val="center"/>
        <w:rPr>
          <w:rFonts w:ascii="Corbel" w:hAnsi="Corbel" w:cs="Arial"/>
          <w:b/>
        </w:rPr>
      </w:pPr>
    </w:p>
    <w:p w:rsidR="00DE163C" w:rsidRDefault="00DE163C">
      <w:pPr>
        <w:jc w:val="center"/>
        <w:rPr>
          <w:rFonts w:ascii="Corbel" w:hAnsi="Corbel" w:cs="Arial"/>
          <w:b/>
          <w:caps/>
        </w:rPr>
      </w:pPr>
    </w:p>
    <w:p w:rsidR="005277A4" w:rsidRPr="00B8234A" w:rsidRDefault="00ED3400">
      <w:pPr>
        <w:jc w:val="center"/>
        <w:rPr>
          <w:rFonts w:ascii="Arial" w:hAnsi="Arial" w:cs="Arial"/>
          <w:b/>
          <w:caps/>
          <w:spacing w:val="20"/>
          <w:sz w:val="16"/>
        </w:rPr>
      </w:pPr>
      <w:r w:rsidRPr="00B8234A">
        <w:rPr>
          <w:rFonts w:ascii="Arial" w:hAnsi="Arial" w:cs="Arial"/>
          <w:b/>
          <w:caps/>
          <w:spacing w:val="20"/>
          <w:sz w:val="48"/>
        </w:rPr>
        <w:t>Zastupitelstva města Příbram</w:t>
      </w:r>
      <w:r w:rsidR="004B2813">
        <w:rPr>
          <w:rFonts w:ascii="Arial" w:hAnsi="Arial" w:cs="Arial"/>
          <w:b/>
          <w:caps/>
          <w:spacing w:val="20"/>
          <w:sz w:val="48"/>
        </w:rPr>
        <w:t>,</w:t>
      </w:r>
    </w:p>
    <w:p w:rsidR="00DE163C" w:rsidRPr="00E54D90" w:rsidRDefault="00ED3400">
      <w:pPr>
        <w:jc w:val="center"/>
        <w:rPr>
          <w:rFonts w:ascii="Arial" w:hAnsi="Arial" w:cs="Arial"/>
          <w:b/>
          <w:sz w:val="32"/>
        </w:rPr>
      </w:pPr>
      <w:r w:rsidRPr="00E54D90">
        <w:rPr>
          <w:rFonts w:ascii="Arial" w:hAnsi="Arial" w:cs="Arial"/>
          <w:b/>
          <w:sz w:val="32"/>
        </w:rPr>
        <w:t>které se koná</w:t>
      </w:r>
    </w:p>
    <w:p w:rsidR="00DE163C" w:rsidRPr="00E54D90" w:rsidRDefault="002D5AC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pict>
          <v:roundrect id="_x0000_s1029" style="position:absolute;left:0;text-align:left;margin-left:48.15pt;margin-top:6.75pt;width:448pt;height:40pt;z-index:251659264;v-text-anchor:middle" arcsize="10923f" fillcolor="#bfbfbf [2412]">
            <v:textbox>
              <w:txbxContent>
                <w:p w:rsidR="00681D9C" w:rsidRPr="00E54D90" w:rsidRDefault="00681D9C" w:rsidP="004B2813">
                  <w:pPr>
                    <w:rPr>
                      <w:rFonts w:ascii="Arial" w:hAnsi="Arial" w:cs="Arial"/>
                      <w:sz w:val="52"/>
                    </w:rPr>
                  </w:pPr>
                  <w:r w:rsidRPr="004B2813">
                    <w:rPr>
                      <w:rFonts w:ascii="Arial" w:hAnsi="Arial" w:cs="Arial"/>
                      <w:sz w:val="44"/>
                      <w:szCs w:val="44"/>
                    </w:rPr>
                    <w:t>v</w:t>
                  </w:r>
                  <w:r w:rsidRPr="00E54D90">
                    <w:rPr>
                      <w:rFonts w:ascii="Arial" w:hAnsi="Arial" w:cs="Arial"/>
                      <w:sz w:val="52"/>
                    </w:rPr>
                    <w:t> </w:t>
                  </w:r>
                  <w:r w:rsidRPr="004B2813">
                    <w:rPr>
                      <w:rFonts w:ascii="Arial" w:hAnsi="Arial" w:cs="Arial"/>
                      <w:sz w:val="44"/>
                      <w:szCs w:val="44"/>
                    </w:rPr>
                    <w:t>pondělí</w:t>
                  </w:r>
                  <w:r w:rsidRPr="00E54D90">
                    <w:rPr>
                      <w:rFonts w:ascii="Arial" w:hAnsi="Arial" w:cs="Arial"/>
                      <w:sz w:val="52"/>
                    </w:rPr>
                    <w:t xml:space="preserve"> 22. </w:t>
                  </w:r>
                  <w:r w:rsidR="004B2813">
                    <w:rPr>
                      <w:rFonts w:ascii="Arial" w:hAnsi="Arial" w:cs="Arial"/>
                      <w:sz w:val="52"/>
                    </w:rPr>
                    <w:t>d</w:t>
                  </w:r>
                  <w:r w:rsidRPr="00E54D90">
                    <w:rPr>
                      <w:rFonts w:ascii="Arial" w:hAnsi="Arial" w:cs="Arial"/>
                      <w:sz w:val="52"/>
                    </w:rPr>
                    <w:t>ubna</w:t>
                  </w:r>
                  <w:r w:rsidR="004B2813">
                    <w:rPr>
                      <w:rFonts w:ascii="Arial" w:hAnsi="Arial" w:cs="Arial"/>
                      <w:sz w:val="52"/>
                    </w:rPr>
                    <w:t xml:space="preserve"> 2013</w:t>
                  </w:r>
                  <w:r w:rsidRPr="00E54D90">
                    <w:rPr>
                      <w:rFonts w:ascii="Arial" w:hAnsi="Arial" w:cs="Arial"/>
                      <w:sz w:val="52"/>
                    </w:rPr>
                    <w:t xml:space="preserve"> od 15</w:t>
                  </w:r>
                  <w:r w:rsidR="004B2813">
                    <w:rPr>
                      <w:rFonts w:ascii="Arial" w:hAnsi="Arial" w:cs="Arial"/>
                      <w:sz w:val="52"/>
                    </w:rPr>
                    <w:t xml:space="preserve"> hodin</w:t>
                  </w:r>
                  <w:r w:rsidRPr="00E54D90">
                    <w:rPr>
                      <w:rFonts w:ascii="Arial" w:hAnsi="Arial" w:cs="Arial"/>
                      <w:sz w:val="52"/>
                    </w:rPr>
                    <w:t xml:space="preserve"> </w:t>
                  </w:r>
                  <w:r w:rsidR="004B2813">
                    <w:rPr>
                      <w:rFonts w:ascii="Arial" w:hAnsi="Arial" w:cs="Arial"/>
                      <w:sz w:val="52"/>
                    </w:rPr>
                    <w:t>hodihodinhd</w:t>
                  </w:r>
                  <w:r w:rsidRPr="00E54D90">
                    <w:rPr>
                      <w:rFonts w:ascii="Arial" w:hAnsi="Arial" w:cs="Arial"/>
                      <w:sz w:val="52"/>
                    </w:rPr>
                    <w:t>hodin</w:t>
                  </w:r>
                </w:p>
              </w:txbxContent>
            </v:textbox>
          </v:roundrect>
        </w:pict>
      </w:r>
    </w:p>
    <w:p w:rsidR="00681D9C" w:rsidRPr="00E54D90" w:rsidRDefault="00681D9C">
      <w:pPr>
        <w:jc w:val="center"/>
        <w:rPr>
          <w:rFonts w:ascii="Arial" w:hAnsi="Arial" w:cs="Arial"/>
          <w:b/>
        </w:rPr>
      </w:pPr>
    </w:p>
    <w:p w:rsidR="00681D9C" w:rsidRPr="00E54D90" w:rsidRDefault="00681D9C">
      <w:pPr>
        <w:jc w:val="center"/>
        <w:rPr>
          <w:rFonts w:ascii="Arial" w:hAnsi="Arial" w:cs="Arial"/>
          <w:b/>
        </w:rPr>
      </w:pPr>
    </w:p>
    <w:p w:rsidR="00681D9C" w:rsidRPr="00E54D90" w:rsidRDefault="00681D9C">
      <w:pPr>
        <w:jc w:val="center"/>
        <w:rPr>
          <w:rFonts w:ascii="Arial" w:hAnsi="Arial" w:cs="Arial"/>
          <w:b/>
        </w:rPr>
      </w:pPr>
    </w:p>
    <w:p w:rsidR="00DE163C" w:rsidRPr="00E54D90" w:rsidRDefault="00DE163C">
      <w:pPr>
        <w:jc w:val="center"/>
        <w:rPr>
          <w:rFonts w:ascii="Arial" w:hAnsi="Arial" w:cs="Arial"/>
          <w:b/>
        </w:rPr>
      </w:pPr>
    </w:p>
    <w:p w:rsidR="00ED3400" w:rsidRPr="00E54D90" w:rsidRDefault="00ED3400" w:rsidP="00BB7CE5">
      <w:pPr>
        <w:jc w:val="center"/>
        <w:rPr>
          <w:rFonts w:ascii="Arial" w:hAnsi="Arial" w:cs="Arial"/>
          <w:b/>
          <w:sz w:val="32"/>
        </w:rPr>
      </w:pPr>
      <w:r w:rsidRPr="00E54D90">
        <w:rPr>
          <w:rFonts w:ascii="Arial" w:hAnsi="Arial" w:cs="Arial"/>
          <w:b/>
          <w:sz w:val="32"/>
        </w:rPr>
        <w:t xml:space="preserve"> v jednacím sále v Příbrami I, nám. T. G. Masaryka 121</w:t>
      </w:r>
    </w:p>
    <w:p w:rsidR="00ED3400" w:rsidRPr="00E54D90" w:rsidRDefault="00ED3400" w:rsidP="00672978">
      <w:pPr>
        <w:pBdr>
          <w:bottom w:val="single" w:sz="4" w:space="2" w:color="auto"/>
        </w:pBdr>
        <w:jc w:val="center"/>
        <w:rPr>
          <w:rFonts w:ascii="Arial" w:hAnsi="Arial" w:cs="Arial"/>
          <w:b/>
          <w:sz w:val="24"/>
        </w:rPr>
      </w:pPr>
      <w:r w:rsidRPr="00E54D90">
        <w:rPr>
          <w:rFonts w:ascii="Arial" w:hAnsi="Arial" w:cs="Arial"/>
          <w:b/>
          <w:sz w:val="24"/>
        </w:rPr>
        <w:t>(bývalá budova RD Příbram)</w:t>
      </w:r>
    </w:p>
    <w:p w:rsidR="00F4528C" w:rsidRPr="00E54D90" w:rsidRDefault="00F4528C" w:rsidP="00672978">
      <w:pPr>
        <w:pBdr>
          <w:bottom w:val="single" w:sz="4" w:space="2" w:color="auto"/>
        </w:pBdr>
        <w:jc w:val="center"/>
        <w:rPr>
          <w:rFonts w:ascii="Arial" w:hAnsi="Arial" w:cs="Arial"/>
          <w:b/>
        </w:rPr>
      </w:pPr>
    </w:p>
    <w:p w:rsidR="00672978" w:rsidRPr="00E54D90" w:rsidRDefault="00672978">
      <w:pPr>
        <w:jc w:val="both"/>
        <w:rPr>
          <w:rFonts w:ascii="Arial" w:hAnsi="Arial" w:cs="Arial"/>
        </w:rPr>
      </w:pPr>
    </w:p>
    <w:p w:rsidR="00ED3400" w:rsidRPr="00E54D90" w:rsidRDefault="00ED3400" w:rsidP="00FD75E2">
      <w:pPr>
        <w:jc w:val="center"/>
        <w:rPr>
          <w:rFonts w:ascii="Arial" w:hAnsi="Arial" w:cs="Arial"/>
        </w:rPr>
      </w:pPr>
      <w:r w:rsidRPr="00E54D90">
        <w:rPr>
          <w:rFonts w:ascii="Arial" w:hAnsi="Arial" w:cs="Arial"/>
        </w:rPr>
        <w:t>Program:</w:t>
      </w:r>
    </w:p>
    <w:p w:rsidR="00ED3400" w:rsidRPr="009153F6" w:rsidRDefault="00ED3400">
      <w:pPr>
        <w:jc w:val="both"/>
        <w:rPr>
          <w:rFonts w:ascii="Arial" w:hAnsi="Arial" w:cs="Arial"/>
          <w:sz w:val="16"/>
        </w:rPr>
      </w:pPr>
    </w:p>
    <w:p w:rsidR="00E75B0D" w:rsidRDefault="00ED3400" w:rsidP="00E75B0D">
      <w:pPr>
        <w:numPr>
          <w:ilvl w:val="0"/>
          <w:numId w:val="25"/>
        </w:numPr>
        <w:ind w:left="709" w:hanging="425"/>
        <w:jc w:val="both"/>
        <w:rPr>
          <w:rFonts w:ascii="Arial" w:hAnsi="Arial" w:cs="Arial"/>
        </w:rPr>
      </w:pPr>
      <w:r w:rsidRPr="00E54D90">
        <w:rPr>
          <w:rFonts w:ascii="Arial" w:hAnsi="Arial" w:cs="Arial"/>
        </w:rPr>
        <w:t>Zahájení, ověření zápisu z minulého ZM, ověřovatelé, program, informace</w:t>
      </w:r>
    </w:p>
    <w:p w:rsidR="009153F6" w:rsidRPr="00E75B0D" w:rsidRDefault="0068469F" w:rsidP="00E75B0D">
      <w:pPr>
        <w:numPr>
          <w:ilvl w:val="0"/>
          <w:numId w:val="25"/>
        </w:numPr>
        <w:ind w:left="709" w:hanging="425"/>
        <w:jc w:val="both"/>
        <w:rPr>
          <w:rFonts w:ascii="Arial" w:hAnsi="Arial" w:cs="Arial"/>
        </w:rPr>
      </w:pPr>
      <w:r w:rsidRPr="00E75B0D">
        <w:rPr>
          <w:rFonts w:ascii="Arial" w:hAnsi="Arial" w:cs="Arial"/>
        </w:rPr>
        <w:t xml:space="preserve">a) </w:t>
      </w:r>
      <w:r w:rsidR="00CE6F01" w:rsidRPr="00E75B0D">
        <w:rPr>
          <w:rFonts w:ascii="Arial" w:hAnsi="Arial" w:cs="Arial"/>
        </w:rPr>
        <w:t xml:space="preserve">Žádost o souhlas města s umístěním nového energetického zařízení kabelového vedení vysokého a nízkého </w:t>
      </w:r>
    </w:p>
    <w:p w:rsidR="00CE6F01" w:rsidRPr="00E54D90" w:rsidRDefault="009153F6" w:rsidP="009153F6">
      <w:pPr>
        <w:ind w:left="284"/>
        <w:rPr>
          <w:rFonts w:ascii="Arial" w:hAnsi="Arial" w:cs="Arial"/>
        </w:rPr>
      </w:pPr>
      <w:r>
        <w:rPr>
          <w:rFonts w:ascii="Arial" w:hAnsi="Arial" w:cs="Arial"/>
        </w:rPr>
        <w:t xml:space="preserve">            </w:t>
      </w:r>
      <w:r w:rsidR="00CE6F01" w:rsidRPr="00E54D90">
        <w:rPr>
          <w:rFonts w:ascii="Arial" w:hAnsi="Arial" w:cs="Arial"/>
        </w:rPr>
        <w:t>napětí a stavby trafostanice</w:t>
      </w:r>
    </w:p>
    <w:p w:rsidR="00CE6F01" w:rsidRPr="00E54D90" w:rsidRDefault="00EC5D3C" w:rsidP="00EC5D3C">
      <w:pPr>
        <w:rPr>
          <w:rFonts w:ascii="Arial" w:hAnsi="Arial" w:cs="Arial"/>
        </w:rPr>
      </w:pPr>
      <w:r w:rsidRPr="00E54D90">
        <w:rPr>
          <w:rFonts w:ascii="Arial" w:hAnsi="Arial" w:cs="Arial"/>
        </w:rPr>
        <w:t xml:space="preserve">             b) </w:t>
      </w:r>
      <w:r w:rsidR="00CE6F01" w:rsidRPr="00E54D90">
        <w:rPr>
          <w:rFonts w:ascii="Arial" w:hAnsi="Arial" w:cs="Arial"/>
        </w:rPr>
        <w:t>Žádost o odprodej části pozemku p. č. 74/27 o vým. cca 6 m² v k. ú. Příbram</w:t>
      </w:r>
    </w:p>
    <w:p w:rsidR="00CE6F01" w:rsidRPr="00E54D90" w:rsidRDefault="00EC5D3C" w:rsidP="00EC5D3C">
      <w:pPr>
        <w:rPr>
          <w:rFonts w:ascii="Arial" w:hAnsi="Arial" w:cs="Arial"/>
        </w:rPr>
      </w:pPr>
      <w:r w:rsidRPr="00E54D90">
        <w:rPr>
          <w:rFonts w:ascii="Arial" w:hAnsi="Arial" w:cs="Arial"/>
        </w:rPr>
        <w:t xml:space="preserve">             c)</w:t>
      </w:r>
      <w:r w:rsidR="008B7BF7" w:rsidRPr="00E54D90">
        <w:rPr>
          <w:rFonts w:ascii="Arial" w:hAnsi="Arial" w:cs="Arial"/>
        </w:rPr>
        <w:t xml:space="preserve"> </w:t>
      </w:r>
      <w:r w:rsidR="00CE6F01" w:rsidRPr="00E54D90">
        <w:rPr>
          <w:rFonts w:ascii="Arial" w:hAnsi="Arial" w:cs="Arial"/>
        </w:rPr>
        <w:t>Žádost o zřízení věcného břemene budoucího uložení nového kabelového vedení vysokého a nízkého napětí</w:t>
      </w:r>
    </w:p>
    <w:p w:rsidR="005D570C" w:rsidRPr="00E54D90" w:rsidRDefault="00784F2A" w:rsidP="008B7BF7">
      <w:pPr>
        <w:numPr>
          <w:ilvl w:val="0"/>
          <w:numId w:val="28"/>
        </w:numPr>
        <w:ind w:left="709" w:hanging="425"/>
        <w:jc w:val="both"/>
        <w:rPr>
          <w:rFonts w:ascii="Arial" w:hAnsi="Arial" w:cs="Arial"/>
        </w:rPr>
      </w:pPr>
      <w:r w:rsidRPr="00E54D90">
        <w:rPr>
          <w:rFonts w:ascii="Arial" w:hAnsi="Arial" w:cs="Arial"/>
        </w:rPr>
        <w:t>Nabídka výkupu pozemku p. č. 237/17 v katastrálním území Brod u Příbramě</w:t>
      </w:r>
    </w:p>
    <w:p w:rsidR="005D570C" w:rsidRPr="00E54D90" w:rsidRDefault="00784F2A" w:rsidP="008B7BF7">
      <w:pPr>
        <w:numPr>
          <w:ilvl w:val="0"/>
          <w:numId w:val="28"/>
        </w:numPr>
        <w:ind w:left="709" w:hanging="425"/>
        <w:jc w:val="both"/>
        <w:rPr>
          <w:rFonts w:ascii="Arial" w:hAnsi="Arial" w:cs="Arial"/>
        </w:rPr>
      </w:pPr>
      <w:r w:rsidRPr="00E54D90">
        <w:rPr>
          <w:rFonts w:ascii="Arial" w:hAnsi="Arial" w:cs="Arial"/>
        </w:rPr>
        <w:t>Žádost o odprodej části pozemku p. č. 239/1 o vým. cca 65 m² v katastrálním území Příbram</w:t>
      </w:r>
    </w:p>
    <w:p w:rsidR="00784F2A" w:rsidRPr="00E54D90" w:rsidRDefault="00784F2A" w:rsidP="008B7BF7">
      <w:pPr>
        <w:numPr>
          <w:ilvl w:val="0"/>
          <w:numId w:val="28"/>
        </w:numPr>
        <w:ind w:left="709" w:hanging="425"/>
        <w:jc w:val="both"/>
        <w:rPr>
          <w:rFonts w:ascii="Arial" w:hAnsi="Arial" w:cs="Arial"/>
        </w:rPr>
      </w:pPr>
      <w:r w:rsidRPr="00E54D90">
        <w:rPr>
          <w:rFonts w:ascii="Arial" w:hAnsi="Arial" w:cs="Arial"/>
        </w:rPr>
        <w:t>Žádost o odprodej části pozemku p. č. 344/1 o výměře  cca 55 m² v k. ú. Žežice</w:t>
      </w:r>
    </w:p>
    <w:p w:rsidR="005D570C" w:rsidRPr="00E54D90" w:rsidRDefault="00784F2A" w:rsidP="008B7BF7">
      <w:pPr>
        <w:numPr>
          <w:ilvl w:val="0"/>
          <w:numId w:val="28"/>
        </w:numPr>
        <w:ind w:left="709" w:hanging="425"/>
        <w:jc w:val="both"/>
        <w:rPr>
          <w:rFonts w:ascii="Arial" w:hAnsi="Arial" w:cs="Arial"/>
        </w:rPr>
      </w:pPr>
      <w:r w:rsidRPr="00E54D90">
        <w:rPr>
          <w:rFonts w:ascii="Arial" w:hAnsi="Arial" w:cs="Arial"/>
        </w:rPr>
        <w:t>Žádost o odprodej id. ¾ podílu pozemku p. č. 2234/1 v k. ú. Příbram</w:t>
      </w:r>
    </w:p>
    <w:p w:rsidR="005D570C" w:rsidRDefault="00784F2A" w:rsidP="008B7BF7">
      <w:pPr>
        <w:numPr>
          <w:ilvl w:val="0"/>
          <w:numId w:val="28"/>
        </w:numPr>
        <w:ind w:left="709" w:hanging="425"/>
        <w:jc w:val="both"/>
        <w:rPr>
          <w:rFonts w:ascii="Arial" w:hAnsi="Arial" w:cs="Arial"/>
        </w:rPr>
      </w:pPr>
      <w:r w:rsidRPr="00E54D90">
        <w:rPr>
          <w:rFonts w:ascii="Arial" w:hAnsi="Arial" w:cs="Arial"/>
        </w:rPr>
        <w:t>Žádost o odprodej pozemku p. č. 601 v katastrálním území Příbram</w:t>
      </w:r>
    </w:p>
    <w:p w:rsidR="004B55AD" w:rsidRDefault="004B55AD" w:rsidP="008B7BF7">
      <w:pPr>
        <w:numPr>
          <w:ilvl w:val="0"/>
          <w:numId w:val="28"/>
        </w:numPr>
        <w:ind w:left="709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>Žádost o bezúplatný převod pozemku v k. ú. Trhové Dušníky</w:t>
      </w:r>
    </w:p>
    <w:p w:rsidR="004B55AD" w:rsidRDefault="004B55AD" w:rsidP="008B7BF7">
      <w:pPr>
        <w:numPr>
          <w:ilvl w:val="0"/>
          <w:numId w:val="28"/>
        </w:numPr>
        <w:ind w:left="709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>Žádost o odprodej části pozemku p. č. 602/1 v katastrálním území Březové Hory</w:t>
      </w:r>
    </w:p>
    <w:p w:rsidR="004B55AD" w:rsidRDefault="004B55AD" w:rsidP="008B7BF7">
      <w:pPr>
        <w:numPr>
          <w:ilvl w:val="0"/>
          <w:numId w:val="28"/>
        </w:numPr>
        <w:ind w:left="709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>Pronájem pozemků p. č. 477/1 a p. č. 488/38 v k. ú. Dubno a jejich následný odkup</w:t>
      </w:r>
    </w:p>
    <w:p w:rsidR="004B55AD" w:rsidRPr="004B55AD" w:rsidRDefault="004B55AD" w:rsidP="004B55AD">
      <w:pPr>
        <w:numPr>
          <w:ilvl w:val="0"/>
          <w:numId w:val="28"/>
        </w:numPr>
        <w:ind w:left="709" w:hanging="425"/>
        <w:jc w:val="both"/>
        <w:rPr>
          <w:rFonts w:ascii="Arial" w:hAnsi="Arial" w:cs="Arial"/>
        </w:rPr>
      </w:pPr>
      <w:r w:rsidRPr="00E54D90">
        <w:rPr>
          <w:rFonts w:ascii="Arial" w:hAnsi="Arial" w:cs="Arial"/>
        </w:rPr>
        <w:t>Oznámení ČR ÚZSVM o přípravě výběrového řízení na prodej pozemků p. č. 586/1, p. č. 586/2, p. č. 586/4 v k. ú. Příbram</w:t>
      </w:r>
    </w:p>
    <w:p w:rsidR="005D570C" w:rsidRPr="00E54D90" w:rsidRDefault="00784F2A" w:rsidP="008B7BF7">
      <w:pPr>
        <w:numPr>
          <w:ilvl w:val="0"/>
          <w:numId w:val="28"/>
        </w:numPr>
        <w:ind w:left="709" w:hanging="425"/>
        <w:jc w:val="both"/>
        <w:rPr>
          <w:rFonts w:ascii="Arial" w:hAnsi="Arial" w:cs="Arial"/>
        </w:rPr>
      </w:pPr>
      <w:r w:rsidRPr="00E54D90">
        <w:rPr>
          <w:rFonts w:ascii="Arial" w:hAnsi="Arial" w:cs="Arial"/>
        </w:rPr>
        <w:t>Převzetí movitého majetku do majetku města Příbram bezúplatným převodem</w:t>
      </w:r>
    </w:p>
    <w:p w:rsidR="00784F2A" w:rsidRPr="00E54D90" w:rsidRDefault="00784F2A" w:rsidP="008B7BF7">
      <w:pPr>
        <w:numPr>
          <w:ilvl w:val="0"/>
          <w:numId w:val="28"/>
        </w:numPr>
        <w:ind w:left="709" w:hanging="425"/>
        <w:jc w:val="both"/>
        <w:rPr>
          <w:rFonts w:ascii="Arial" w:hAnsi="Arial" w:cs="Arial"/>
        </w:rPr>
      </w:pPr>
      <w:r w:rsidRPr="00E54D90">
        <w:rPr>
          <w:rFonts w:ascii="Arial" w:hAnsi="Arial" w:cs="Arial"/>
        </w:rPr>
        <w:t>Pohledávky k 31.12.2012</w:t>
      </w:r>
    </w:p>
    <w:p w:rsidR="00784F2A" w:rsidRPr="00E54D90" w:rsidRDefault="00ED211A" w:rsidP="008B7BF7">
      <w:pPr>
        <w:numPr>
          <w:ilvl w:val="0"/>
          <w:numId w:val="28"/>
        </w:numPr>
        <w:ind w:left="709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>Roční zpráva za rok 2012</w:t>
      </w:r>
      <w:r w:rsidR="00784F2A" w:rsidRPr="00E54D90">
        <w:rPr>
          <w:rFonts w:ascii="Arial" w:hAnsi="Arial" w:cs="Arial"/>
        </w:rPr>
        <w:t xml:space="preserve"> o výsledcích finančních kontrol a účinnosti vnitřního kontrolního systému města Příbram, Plán kontrolní činnosti na rok 2013</w:t>
      </w:r>
    </w:p>
    <w:p w:rsidR="00784F2A" w:rsidRPr="00E54D90" w:rsidRDefault="00784F2A" w:rsidP="008B7BF7">
      <w:pPr>
        <w:numPr>
          <w:ilvl w:val="0"/>
          <w:numId w:val="28"/>
        </w:numPr>
        <w:ind w:left="709" w:hanging="425"/>
        <w:jc w:val="both"/>
        <w:rPr>
          <w:rFonts w:ascii="Arial" w:hAnsi="Arial" w:cs="Arial"/>
        </w:rPr>
      </w:pPr>
      <w:r w:rsidRPr="00E54D90">
        <w:rPr>
          <w:rFonts w:ascii="Arial" w:hAnsi="Arial" w:cs="Arial"/>
        </w:rPr>
        <w:t>Žádost o dotaci (Q-klub Příbram)</w:t>
      </w:r>
    </w:p>
    <w:p w:rsidR="00784F2A" w:rsidRPr="00E54D90" w:rsidRDefault="00784F2A" w:rsidP="008B7BF7">
      <w:pPr>
        <w:numPr>
          <w:ilvl w:val="0"/>
          <w:numId w:val="28"/>
        </w:numPr>
        <w:ind w:left="709" w:hanging="425"/>
        <w:jc w:val="both"/>
        <w:rPr>
          <w:rFonts w:ascii="Arial" w:hAnsi="Arial" w:cs="Arial"/>
        </w:rPr>
      </w:pPr>
      <w:r w:rsidRPr="00E54D90">
        <w:rPr>
          <w:rFonts w:ascii="Arial" w:hAnsi="Arial" w:cs="Arial"/>
        </w:rPr>
        <w:t>Žádost o dotaci (Bruslařský klub Příbram)</w:t>
      </w:r>
    </w:p>
    <w:p w:rsidR="00784F2A" w:rsidRPr="00E54D90" w:rsidRDefault="00784F2A" w:rsidP="008B7BF7">
      <w:pPr>
        <w:numPr>
          <w:ilvl w:val="0"/>
          <w:numId w:val="28"/>
        </w:numPr>
        <w:ind w:left="709" w:hanging="425"/>
        <w:jc w:val="both"/>
        <w:rPr>
          <w:rFonts w:ascii="Arial" w:hAnsi="Arial" w:cs="Arial"/>
        </w:rPr>
      </w:pPr>
      <w:r w:rsidRPr="00E54D90">
        <w:rPr>
          <w:rFonts w:ascii="Arial" w:hAnsi="Arial" w:cs="Arial"/>
        </w:rPr>
        <w:t>Hodnotící zpráva o průběžném plnění Koncepce prevence kriminality města na léta 2012 – 2015</w:t>
      </w:r>
    </w:p>
    <w:p w:rsidR="00784F2A" w:rsidRPr="00E54D90" w:rsidRDefault="00784F2A" w:rsidP="008B7BF7">
      <w:pPr>
        <w:numPr>
          <w:ilvl w:val="0"/>
          <w:numId w:val="28"/>
        </w:numPr>
        <w:ind w:left="709" w:hanging="425"/>
        <w:jc w:val="both"/>
        <w:rPr>
          <w:rFonts w:ascii="Arial" w:hAnsi="Arial" w:cs="Arial"/>
        </w:rPr>
      </w:pPr>
      <w:r w:rsidRPr="00E54D90">
        <w:rPr>
          <w:rFonts w:ascii="Arial" w:hAnsi="Arial" w:cs="Arial"/>
        </w:rPr>
        <w:t>Žádost o odkoupení bytu č. 11 v Příbrami VIII, Čechovská 113</w:t>
      </w:r>
    </w:p>
    <w:p w:rsidR="003756C2" w:rsidRDefault="003756C2" w:rsidP="008B7BF7">
      <w:pPr>
        <w:numPr>
          <w:ilvl w:val="0"/>
          <w:numId w:val="28"/>
        </w:numPr>
        <w:ind w:left="709" w:hanging="425"/>
        <w:jc w:val="both"/>
        <w:rPr>
          <w:rFonts w:ascii="Arial" w:hAnsi="Arial" w:cs="Arial"/>
        </w:rPr>
      </w:pPr>
      <w:r w:rsidRPr="00E54D90">
        <w:rPr>
          <w:rFonts w:ascii="Arial" w:hAnsi="Arial" w:cs="Arial"/>
        </w:rPr>
        <w:t>Prodej volného bytu č. 1 v Příbrami III, Milínská čp. 108 o vel. 1+1 obálkovou metodou</w:t>
      </w:r>
    </w:p>
    <w:p w:rsidR="004B55AD" w:rsidRPr="00E54D90" w:rsidRDefault="004B55AD" w:rsidP="008B7BF7">
      <w:pPr>
        <w:numPr>
          <w:ilvl w:val="0"/>
          <w:numId w:val="28"/>
        </w:numPr>
        <w:ind w:left="709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>Přísedící Okresního soudu v Příbrami</w:t>
      </w:r>
    </w:p>
    <w:p w:rsidR="003756C2" w:rsidRPr="00E54D90" w:rsidRDefault="003756C2" w:rsidP="008B7BF7">
      <w:pPr>
        <w:numPr>
          <w:ilvl w:val="0"/>
          <w:numId w:val="28"/>
        </w:numPr>
        <w:ind w:left="709" w:hanging="425"/>
        <w:jc w:val="both"/>
        <w:rPr>
          <w:rFonts w:ascii="Arial" w:hAnsi="Arial" w:cs="Arial"/>
        </w:rPr>
      </w:pPr>
      <w:r w:rsidRPr="00E54D90">
        <w:rPr>
          <w:rFonts w:ascii="Arial" w:hAnsi="Arial" w:cs="Arial"/>
        </w:rPr>
        <w:t>Organizační změna Městské policie Příbram</w:t>
      </w:r>
    </w:p>
    <w:p w:rsidR="009D0A50" w:rsidRPr="00E54D90" w:rsidRDefault="00ED3400" w:rsidP="008B7BF7">
      <w:pPr>
        <w:numPr>
          <w:ilvl w:val="0"/>
          <w:numId w:val="28"/>
        </w:numPr>
        <w:ind w:left="709" w:hanging="425"/>
        <w:jc w:val="both"/>
        <w:rPr>
          <w:rFonts w:ascii="Arial" w:hAnsi="Arial" w:cs="Arial"/>
        </w:rPr>
      </w:pPr>
      <w:r w:rsidRPr="00E54D90">
        <w:rPr>
          <w:rFonts w:ascii="Arial" w:hAnsi="Arial" w:cs="Arial"/>
        </w:rPr>
        <w:t xml:space="preserve">Různé </w:t>
      </w:r>
    </w:p>
    <w:p w:rsidR="00ED3400" w:rsidRPr="00E54D90" w:rsidRDefault="00ED3400" w:rsidP="008B7BF7">
      <w:pPr>
        <w:numPr>
          <w:ilvl w:val="0"/>
          <w:numId w:val="28"/>
        </w:numPr>
        <w:ind w:left="709" w:hanging="425"/>
        <w:jc w:val="both"/>
        <w:rPr>
          <w:rFonts w:ascii="Arial" w:hAnsi="Arial" w:cs="Arial"/>
        </w:rPr>
      </w:pPr>
      <w:r w:rsidRPr="00E54D90">
        <w:rPr>
          <w:rFonts w:ascii="Arial" w:hAnsi="Arial" w:cs="Arial"/>
        </w:rPr>
        <w:t xml:space="preserve">Diskuse, interpelace, závěr  </w:t>
      </w:r>
    </w:p>
    <w:p w:rsidR="00ED35E4" w:rsidRPr="00E54D90" w:rsidRDefault="00ED35E4" w:rsidP="00ED35E4">
      <w:pPr>
        <w:jc w:val="both"/>
        <w:rPr>
          <w:rFonts w:ascii="Arial" w:hAnsi="Arial" w:cs="Arial"/>
        </w:rPr>
      </w:pPr>
    </w:p>
    <w:p w:rsidR="00ED35E4" w:rsidRPr="00606607" w:rsidRDefault="00ED35E4" w:rsidP="00ED35E4">
      <w:pPr>
        <w:jc w:val="both"/>
        <w:rPr>
          <w:rFonts w:ascii="Corbel" w:hAnsi="Corbel" w:cs="Arial"/>
        </w:rPr>
      </w:pPr>
    </w:p>
    <w:p w:rsidR="00ED3400" w:rsidRPr="00606607" w:rsidRDefault="00ED3400">
      <w:pPr>
        <w:jc w:val="both"/>
        <w:rPr>
          <w:rFonts w:ascii="Corbel" w:hAnsi="Corbel" w:cs="Arial"/>
        </w:rPr>
      </w:pPr>
      <w:r w:rsidRPr="00606607">
        <w:rPr>
          <w:rFonts w:ascii="Corbel" w:hAnsi="Corbel" w:cs="Arial"/>
        </w:rPr>
        <w:t xml:space="preserve">                      </w:t>
      </w:r>
    </w:p>
    <w:p w:rsidR="00ED3400" w:rsidRPr="00E54D90" w:rsidRDefault="00ED3400">
      <w:pPr>
        <w:tabs>
          <w:tab w:val="num" w:pos="709"/>
        </w:tabs>
        <w:jc w:val="both"/>
        <w:rPr>
          <w:rFonts w:ascii="Arial" w:hAnsi="Arial" w:cs="Arial"/>
        </w:rPr>
      </w:pPr>
      <w:r w:rsidRPr="00E54D90">
        <w:rPr>
          <w:rFonts w:ascii="Arial" w:hAnsi="Arial" w:cs="Arial"/>
        </w:rPr>
        <w:t xml:space="preserve">                                                                                               </w:t>
      </w:r>
      <w:r w:rsidR="00E54D90">
        <w:rPr>
          <w:rFonts w:ascii="Arial" w:hAnsi="Arial" w:cs="Arial"/>
        </w:rPr>
        <w:tab/>
      </w:r>
      <w:r w:rsidR="00E54D90">
        <w:rPr>
          <w:rFonts w:ascii="Arial" w:hAnsi="Arial" w:cs="Arial"/>
        </w:rPr>
        <w:tab/>
      </w:r>
      <w:r w:rsidR="00E54D90">
        <w:rPr>
          <w:rFonts w:ascii="Arial" w:hAnsi="Arial" w:cs="Arial"/>
        </w:rPr>
        <w:tab/>
      </w:r>
      <w:r w:rsidR="00223FDE" w:rsidRPr="00E54D90">
        <w:rPr>
          <w:rFonts w:ascii="Arial" w:hAnsi="Arial" w:cs="Arial"/>
        </w:rPr>
        <w:t>Ing. Pavel Pikrt</w:t>
      </w:r>
      <w:r w:rsidR="00E54D90">
        <w:rPr>
          <w:rFonts w:ascii="Arial" w:hAnsi="Arial" w:cs="Arial"/>
        </w:rPr>
        <w:t>, v.</w:t>
      </w:r>
      <w:r w:rsidR="004B2813">
        <w:rPr>
          <w:rFonts w:ascii="Arial" w:hAnsi="Arial" w:cs="Arial"/>
        </w:rPr>
        <w:t xml:space="preserve"> </w:t>
      </w:r>
      <w:r w:rsidR="00E54D90">
        <w:rPr>
          <w:rFonts w:ascii="Arial" w:hAnsi="Arial" w:cs="Arial"/>
        </w:rPr>
        <w:t>r.</w:t>
      </w:r>
      <w:r w:rsidRPr="00E54D90">
        <w:rPr>
          <w:rFonts w:ascii="Arial" w:hAnsi="Arial" w:cs="Arial"/>
        </w:rPr>
        <w:t xml:space="preserve"> </w:t>
      </w:r>
    </w:p>
    <w:p w:rsidR="00ED3400" w:rsidRPr="00E54D90" w:rsidRDefault="00ED3400">
      <w:pPr>
        <w:tabs>
          <w:tab w:val="left" w:pos="7251"/>
        </w:tabs>
        <w:ind w:left="4956"/>
        <w:jc w:val="both"/>
        <w:rPr>
          <w:rFonts w:ascii="Arial" w:hAnsi="Arial" w:cs="Arial"/>
        </w:rPr>
      </w:pPr>
      <w:r w:rsidRPr="00E54D90">
        <w:rPr>
          <w:rFonts w:ascii="Arial" w:hAnsi="Arial" w:cs="Arial"/>
        </w:rPr>
        <w:t xml:space="preserve">     </w:t>
      </w:r>
      <w:r w:rsidR="00E54D90">
        <w:rPr>
          <w:rFonts w:ascii="Arial" w:hAnsi="Arial" w:cs="Arial"/>
        </w:rPr>
        <w:tab/>
      </w:r>
      <w:r w:rsidRPr="00E54D90">
        <w:rPr>
          <w:rFonts w:ascii="Arial" w:hAnsi="Arial" w:cs="Arial"/>
        </w:rPr>
        <w:t xml:space="preserve">     starosta </w:t>
      </w:r>
    </w:p>
    <w:sectPr w:rsidR="00ED3400" w:rsidRPr="00E54D90" w:rsidSect="00E54D90">
      <w:pgSz w:w="11906" w:h="16838"/>
      <w:pgMar w:top="567" w:right="567" w:bottom="567" w:left="567" w:header="708" w:footer="708" w:gutter="0"/>
      <w:cols w:space="708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A00002EF" w:usb1="40002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orbel">
    <w:panose1 w:val="020B0503020204020204"/>
    <w:charset w:val="EE"/>
    <w:family w:val="swiss"/>
    <w:pitch w:val="variable"/>
    <w:sig w:usb0="A00002EF" w:usb1="4000204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16BBA"/>
    <w:multiLevelType w:val="multilevel"/>
    <w:tmpl w:val="950EA368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">
    <w:nsid w:val="02DD0E80"/>
    <w:multiLevelType w:val="singleLevel"/>
    <w:tmpl w:val="F8D8FDB2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">
    <w:nsid w:val="04E97E19"/>
    <w:multiLevelType w:val="singleLevel"/>
    <w:tmpl w:val="040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>
    <w:nsid w:val="0FD92801"/>
    <w:multiLevelType w:val="singleLevel"/>
    <w:tmpl w:val="F8D8FDB2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4">
    <w:nsid w:val="106B1B27"/>
    <w:multiLevelType w:val="hybridMultilevel"/>
    <w:tmpl w:val="394447C6"/>
    <w:lvl w:ilvl="0" w:tplc="776AA7D2">
      <w:start w:val="1"/>
      <w:numFmt w:val="decimal"/>
      <w:lvlText w:val="%1."/>
      <w:lvlJc w:val="left"/>
      <w:pPr>
        <w:ind w:left="1070" w:hanging="360"/>
      </w:pPr>
      <w:rPr>
        <w:rFonts w:ascii="Arial" w:hAnsi="Arial" w:cs="Arial" w:hint="default"/>
        <w:b w:val="0"/>
        <w:i w:val="0"/>
        <w:color w:val="auto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173C9C"/>
    <w:multiLevelType w:val="singleLevel"/>
    <w:tmpl w:val="F8D8FDB2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6">
    <w:nsid w:val="13154F5A"/>
    <w:multiLevelType w:val="multilevel"/>
    <w:tmpl w:val="950EA368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7">
    <w:nsid w:val="1B1E13B8"/>
    <w:multiLevelType w:val="multilevel"/>
    <w:tmpl w:val="950EA368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8">
    <w:nsid w:val="203A0D8E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2B1342E0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30A7422D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310F4E03"/>
    <w:multiLevelType w:val="singleLevel"/>
    <w:tmpl w:val="F8D8FDB2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12">
    <w:nsid w:val="321933BA"/>
    <w:multiLevelType w:val="singleLevel"/>
    <w:tmpl w:val="F8D8FDB2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13">
    <w:nsid w:val="36075EAB"/>
    <w:multiLevelType w:val="multilevel"/>
    <w:tmpl w:val="4BFC79B4"/>
    <w:lvl w:ilvl="0">
      <w:start w:val="3"/>
      <w:numFmt w:val="decimal"/>
      <w:lvlText w:val="%1."/>
      <w:lvlJc w:val="left"/>
      <w:pPr>
        <w:ind w:left="1070" w:hanging="360"/>
      </w:pPr>
      <w:rPr>
        <w:rFonts w:ascii="Arial" w:hAnsi="Arial" w:cs="Arial" w:hint="default"/>
        <w:b w:val="0"/>
        <w:i w:val="0"/>
        <w:color w:val="auto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>
    <w:nsid w:val="43F970AA"/>
    <w:multiLevelType w:val="singleLevel"/>
    <w:tmpl w:val="F8D8FDB2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15">
    <w:nsid w:val="45F45A70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469E5C2B"/>
    <w:multiLevelType w:val="multilevel"/>
    <w:tmpl w:val="950EA368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7">
    <w:nsid w:val="48233779"/>
    <w:multiLevelType w:val="hybridMultilevel"/>
    <w:tmpl w:val="2A44DADA"/>
    <w:lvl w:ilvl="0" w:tplc="A51211F4">
      <w:start w:val="3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30105178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BC7C5318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1F926C4A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C1686DB6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3A8C91A6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FFC83D86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CF9646D8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5F54A484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8">
    <w:nsid w:val="4A097F90"/>
    <w:multiLevelType w:val="multilevel"/>
    <w:tmpl w:val="950EA368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  <w:b w:val="0"/>
        <w:i w:val="0"/>
      </w:rPr>
    </w:lvl>
    <w:lvl w:ilvl="1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9">
    <w:nsid w:val="4C2614C6"/>
    <w:multiLevelType w:val="multilevel"/>
    <w:tmpl w:val="85D0EE54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ascii="Times New Roman" w:hAnsi="Times New Roman" w:hint="default"/>
        <w:b w:val="0"/>
        <w:i w:val="0"/>
        <w:sz w:val="20"/>
      </w:rPr>
    </w:lvl>
    <w:lvl w:ilvl="1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0">
    <w:nsid w:val="4F373938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>
    <w:nsid w:val="504D720C"/>
    <w:multiLevelType w:val="multilevel"/>
    <w:tmpl w:val="950EA368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2">
    <w:nsid w:val="564F58B8"/>
    <w:multiLevelType w:val="multilevel"/>
    <w:tmpl w:val="950EA368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3">
    <w:nsid w:val="5E3C6A01"/>
    <w:multiLevelType w:val="hybridMultilevel"/>
    <w:tmpl w:val="6608D138"/>
    <w:lvl w:ilvl="0" w:tplc="F49CCED6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4B77FDD"/>
    <w:multiLevelType w:val="hybridMultilevel"/>
    <w:tmpl w:val="ACF815E2"/>
    <w:lvl w:ilvl="0" w:tplc="0940539A">
      <w:start w:val="2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90" w:hanging="360"/>
      </w:pPr>
    </w:lvl>
    <w:lvl w:ilvl="2" w:tplc="0405001B" w:tentative="1">
      <w:start w:val="1"/>
      <w:numFmt w:val="lowerRoman"/>
      <w:lvlText w:val="%3."/>
      <w:lvlJc w:val="right"/>
      <w:pPr>
        <w:ind w:left="2510" w:hanging="180"/>
      </w:pPr>
    </w:lvl>
    <w:lvl w:ilvl="3" w:tplc="0405000F" w:tentative="1">
      <w:start w:val="1"/>
      <w:numFmt w:val="decimal"/>
      <w:lvlText w:val="%4."/>
      <w:lvlJc w:val="left"/>
      <w:pPr>
        <w:ind w:left="3230" w:hanging="360"/>
      </w:pPr>
    </w:lvl>
    <w:lvl w:ilvl="4" w:tplc="04050019" w:tentative="1">
      <w:start w:val="1"/>
      <w:numFmt w:val="lowerLetter"/>
      <w:lvlText w:val="%5."/>
      <w:lvlJc w:val="left"/>
      <w:pPr>
        <w:ind w:left="3950" w:hanging="360"/>
      </w:pPr>
    </w:lvl>
    <w:lvl w:ilvl="5" w:tplc="0405001B" w:tentative="1">
      <w:start w:val="1"/>
      <w:numFmt w:val="lowerRoman"/>
      <w:lvlText w:val="%6."/>
      <w:lvlJc w:val="right"/>
      <w:pPr>
        <w:ind w:left="4670" w:hanging="180"/>
      </w:pPr>
    </w:lvl>
    <w:lvl w:ilvl="6" w:tplc="0405000F" w:tentative="1">
      <w:start w:val="1"/>
      <w:numFmt w:val="decimal"/>
      <w:lvlText w:val="%7."/>
      <w:lvlJc w:val="left"/>
      <w:pPr>
        <w:ind w:left="5390" w:hanging="360"/>
      </w:pPr>
    </w:lvl>
    <w:lvl w:ilvl="7" w:tplc="04050019" w:tentative="1">
      <w:start w:val="1"/>
      <w:numFmt w:val="lowerLetter"/>
      <w:lvlText w:val="%8."/>
      <w:lvlJc w:val="left"/>
      <w:pPr>
        <w:ind w:left="6110" w:hanging="360"/>
      </w:pPr>
    </w:lvl>
    <w:lvl w:ilvl="8" w:tplc="040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5">
    <w:nsid w:val="652D398D"/>
    <w:multiLevelType w:val="singleLevel"/>
    <w:tmpl w:val="040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>
    <w:nsid w:val="75493EB7"/>
    <w:multiLevelType w:val="singleLevel"/>
    <w:tmpl w:val="F8D8FDB2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7">
    <w:nsid w:val="786B051D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1"/>
  </w:num>
  <w:num w:numId="2">
    <w:abstractNumId w:val="8"/>
  </w:num>
  <w:num w:numId="3">
    <w:abstractNumId w:val="9"/>
  </w:num>
  <w:num w:numId="4">
    <w:abstractNumId w:val="15"/>
  </w:num>
  <w:num w:numId="5">
    <w:abstractNumId w:val="14"/>
  </w:num>
  <w:num w:numId="6">
    <w:abstractNumId w:val="1"/>
  </w:num>
  <w:num w:numId="7">
    <w:abstractNumId w:val="10"/>
  </w:num>
  <w:num w:numId="8">
    <w:abstractNumId w:val="3"/>
  </w:num>
  <w:num w:numId="9">
    <w:abstractNumId w:val="26"/>
  </w:num>
  <w:num w:numId="10">
    <w:abstractNumId w:val="12"/>
  </w:num>
  <w:num w:numId="11">
    <w:abstractNumId w:val="5"/>
  </w:num>
  <w:num w:numId="12">
    <w:abstractNumId w:val="27"/>
  </w:num>
  <w:num w:numId="13">
    <w:abstractNumId w:val="17"/>
  </w:num>
  <w:num w:numId="14">
    <w:abstractNumId w:val="19"/>
  </w:num>
  <w:num w:numId="15">
    <w:abstractNumId w:val="22"/>
  </w:num>
  <w:num w:numId="16">
    <w:abstractNumId w:val="21"/>
  </w:num>
  <w:num w:numId="17">
    <w:abstractNumId w:val="6"/>
  </w:num>
  <w:num w:numId="18">
    <w:abstractNumId w:val="0"/>
  </w:num>
  <w:num w:numId="19">
    <w:abstractNumId w:val="16"/>
  </w:num>
  <w:num w:numId="20">
    <w:abstractNumId w:val="20"/>
  </w:num>
  <w:num w:numId="21">
    <w:abstractNumId w:val="25"/>
  </w:num>
  <w:num w:numId="22">
    <w:abstractNumId w:val="2"/>
  </w:num>
  <w:num w:numId="23">
    <w:abstractNumId w:val="7"/>
  </w:num>
  <w:num w:numId="24">
    <w:abstractNumId w:val="18"/>
  </w:num>
  <w:num w:numId="25">
    <w:abstractNumId w:val="4"/>
  </w:num>
  <w:num w:numId="26">
    <w:abstractNumId w:val="23"/>
  </w:num>
  <w:num w:numId="27">
    <w:abstractNumId w:val="24"/>
  </w:num>
  <w:num w:numId="2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B71740"/>
    <w:rsid w:val="00052FC3"/>
    <w:rsid w:val="00061063"/>
    <w:rsid w:val="000B73FC"/>
    <w:rsid w:val="00177B29"/>
    <w:rsid w:val="00186262"/>
    <w:rsid w:val="001A5F40"/>
    <w:rsid w:val="001D02F6"/>
    <w:rsid w:val="001F48DA"/>
    <w:rsid w:val="0020175F"/>
    <w:rsid w:val="00202C23"/>
    <w:rsid w:val="00223FDE"/>
    <w:rsid w:val="0028156A"/>
    <w:rsid w:val="002D5AC5"/>
    <w:rsid w:val="003223F1"/>
    <w:rsid w:val="003361CE"/>
    <w:rsid w:val="00372D1C"/>
    <w:rsid w:val="003756C2"/>
    <w:rsid w:val="003A44E9"/>
    <w:rsid w:val="003B05F4"/>
    <w:rsid w:val="003F4AE1"/>
    <w:rsid w:val="004474E4"/>
    <w:rsid w:val="004556A9"/>
    <w:rsid w:val="00485156"/>
    <w:rsid w:val="004B2813"/>
    <w:rsid w:val="004B55AD"/>
    <w:rsid w:val="004B6179"/>
    <w:rsid w:val="004B667B"/>
    <w:rsid w:val="004E66EA"/>
    <w:rsid w:val="00505436"/>
    <w:rsid w:val="00524650"/>
    <w:rsid w:val="005277A4"/>
    <w:rsid w:val="00562AED"/>
    <w:rsid w:val="00590F08"/>
    <w:rsid w:val="005C4872"/>
    <w:rsid w:val="005C59CD"/>
    <w:rsid w:val="005D3EDC"/>
    <w:rsid w:val="005D570C"/>
    <w:rsid w:val="005E0AEB"/>
    <w:rsid w:val="00606607"/>
    <w:rsid w:val="00672978"/>
    <w:rsid w:val="00681D9C"/>
    <w:rsid w:val="0068469F"/>
    <w:rsid w:val="00685E10"/>
    <w:rsid w:val="006A2555"/>
    <w:rsid w:val="006A48B4"/>
    <w:rsid w:val="006A4EEA"/>
    <w:rsid w:val="006C08ED"/>
    <w:rsid w:val="006C2203"/>
    <w:rsid w:val="006D0F39"/>
    <w:rsid w:val="006E3D5C"/>
    <w:rsid w:val="0072377B"/>
    <w:rsid w:val="00736097"/>
    <w:rsid w:val="00777FB3"/>
    <w:rsid w:val="00784F2A"/>
    <w:rsid w:val="007F0FED"/>
    <w:rsid w:val="007F127D"/>
    <w:rsid w:val="007F7611"/>
    <w:rsid w:val="00811053"/>
    <w:rsid w:val="00891C17"/>
    <w:rsid w:val="008B7BF7"/>
    <w:rsid w:val="008C4310"/>
    <w:rsid w:val="009153F6"/>
    <w:rsid w:val="0099295B"/>
    <w:rsid w:val="009B03BC"/>
    <w:rsid w:val="009C1FFC"/>
    <w:rsid w:val="009D0A50"/>
    <w:rsid w:val="00A93FF8"/>
    <w:rsid w:val="00AB7612"/>
    <w:rsid w:val="00B335D9"/>
    <w:rsid w:val="00B37D7B"/>
    <w:rsid w:val="00B71740"/>
    <w:rsid w:val="00B8234A"/>
    <w:rsid w:val="00B96045"/>
    <w:rsid w:val="00BB7CE5"/>
    <w:rsid w:val="00BE37C8"/>
    <w:rsid w:val="00BF5E1F"/>
    <w:rsid w:val="00C03372"/>
    <w:rsid w:val="00C06A3C"/>
    <w:rsid w:val="00C87519"/>
    <w:rsid w:val="00CA0C7A"/>
    <w:rsid w:val="00CA4376"/>
    <w:rsid w:val="00CE03E7"/>
    <w:rsid w:val="00CE6F01"/>
    <w:rsid w:val="00D23659"/>
    <w:rsid w:val="00D6381E"/>
    <w:rsid w:val="00D6462F"/>
    <w:rsid w:val="00D913AF"/>
    <w:rsid w:val="00DC3375"/>
    <w:rsid w:val="00DE163C"/>
    <w:rsid w:val="00E54D90"/>
    <w:rsid w:val="00E75B0D"/>
    <w:rsid w:val="00EC5D3C"/>
    <w:rsid w:val="00ED0996"/>
    <w:rsid w:val="00ED211A"/>
    <w:rsid w:val="00ED3400"/>
    <w:rsid w:val="00ED35E4"/>
    <w:rsid w:val="00EE7890"/>
    <w:rsid w:val="00F01988"/>
    <w:rsid w:val="00F0510A"/>
    <w:rsid w:val="00F4528C"/>
    <w:rsid w:val="00F60D0F"/>
    <w:rsid w:val="00F85F27"/>
    <w:rsid w:val="00FD7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E3D5C"/>
  </w:style>
  <w:style w:type="paragraph" w:styleId="Nadpis1">
    <w:name w:val="heading 1"/>
    <w:basedOn w:val="Normln"/>
    <w:next w:val="Normln"/>
    <w:qFormat/>
    <w:rsid w:val="006E3D5C"/>
    <w:pPr>
      <w:keepNext/>
      <w:outlineLvl w:val="0"/>
    </w:pPr>
    <w:rPr>
      <w:b/>
      <w:sz w:val="24"/>
    </w:rPr>
  </w:style>
  <w:style w:type="paragraph" w:styleId="Nadpis2">
    <w:name w:val="heading 2"/>
    <w:basedOn w:val="Normln"/>
    <w:next w:val="Normln"/>
    <w:qFormat/>
    <w:rsid w:val="006E3D5C"/>
    <w:pPr>
      <w:keepNext/>
      <w:jc w:val="center"/>
      <w:outlineLvl w:val="1"/>
    </w:pPr>
    <w:rPr>
      <w:b/>
      <w:sz w:val="24"/>
      <w:u w:val="single"/>
    </w:rPr>
  </w:style>
  <w:style w:type="paragraph" w:styleId="Nadpis3">
    <w:name w:val="heading 3"/>
    <w:basedOn w:val="Normln"/>
    <w:next w:val="Normln"/>
    <w:qFormat/>
    <w:rsid w:val="006E3D5C"/>
    <w:pPr>
      <w:keepNext/>
      <w:jc w:val="both"/>
      <w:outlineLvl w:val="2"/>
    </w:pPr>
    <w:rPr>
      <w:b/>
      <w:sz w:val="24"/>
    </w:rPr>
  </w:style>
  <w:style w:type="paragraph" w:styleId="Nadpis4">
    <w:name w:val="heading 4"/>
    <w:basedOn w:val="Normln"/>
    <w:next w:val="Normln"/>
    <w:qFormat/>
    <w:rsid w:val="006E3D5C"/>
    <w:pPr>
      <w:keepNext/>
      <w:jc w:val="both"/>
      <w:outlineLvl w:val="3"/>
    </w:pPr>
    <w:rPr>
      <w:sz w:val="24"/>
    </w:rPr>
  </w:style>
  <w:style w:type="paragraph" w:styleId="Nadpis5">
    <w:name w:val="heading 5"/>
    <w:basedOn w:val="Normln"/>
    <w:next w:val="Normln"/>
    <w:qFormat/>
    <w:rsid w:val="006E3D5C"/>
    <w:pPr>
      <w:keepNext/>
      <w:outlineLvl w:val="4"/>
    </w:pPr>
    <w:rPr>
      <w:sz w:val="24"/>
    </w:rPr>
  </w:style>
  <w:style w:type="paragraph" w:styleId="Nadpis6">
    <w:name w:val="heading 6"/>
    <w:basedOn w:val="Normln"/>
    <w:next w:val="Normln"/>
    <w:qFormat/>
    <w:rsid w:val="006E3D5C"/>
    <w:pPr>
      <w:keepNext/>
      <w:jc w:val="center"/>
      <w:outlineLvl w:val="5"/>
    </w:pPr>
    <w:rPr>
      <w:b/>
      <w:sz w:val="24"/>
    </w:rPr>
  </w:style>
  <w:style w:type="paragraph" w:styleId="Nadpis7">
    <w:name w:val="heading 7"/>
    <w:basedOn w:val="Normln"/>
    <w:next w:val="Normln"/>
    <w:qFormat/>
    <w:rsid w:val="006E3D5C"/>
    <w:pPr>
      <w:keepNext/>
      <w:ind w:left="5664"/>
      <w:jc w:val="both"/>
      <w:outlineLvl w:val="6"/>
    </w:pPr>
    <w:rPr>
      <w:b/>
      <w:sz w:val="24"/>
    </w:rPr>
  </w:style>
  <w:style w:type="paragraph" w:styleId="Nadpis8">
    <w:name w:val="heading 8"/>
    <w:basedOn w:val="Normln"/>
    <w:next w:val="Normln"/>
    <w:qFormat/>
    <w:rsid w:val="006E3D5C"/>
    <w:pPr>
      <w:keepNext/>
      <w:ind w:left="840" w:right="-142"/>
      <w:outlineLvl w:val="7"/>
    </w:pPr>
    <w:rPr>
      <w:sz w:val="24"/>
    </w:rPr>
  </w:style>
  <w:style w:type="paragraph" w:styleId="Nadpis9">
    <w:name w:val="heading 9"/>
    <w:basedOn w:val="Normln"/>
    <w:next w:val="Normln"/>
    <w:qFormat/>
    <w:rsid w:val="006E3D5C"/>
    <w:pPr>
      <w:keepNext/>
      <w:jc w:val="center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rsid w:val="006E3D5C"/>
    <w:pPr>
      <w:jc w:val="both"/>
    </w:pPr>
    <w:rPr>
      <w:sz w:val="24"/>
    </w:rPr>
  </w:style>
  <w:style w:type="paragraph" w:styleId="Zkladntextodsazen">
    <w:name w:val="Body Text Indent"/>
    <w:basedOn w:val="Normln"/>
    <w:semiHidden/>
    <w:rsid w:val="006E3D5C"/>
    <w:pPr>
      <w:ind w:left="7080"/>
      <w:jc w:val="center"/>
    </w:pPr>
    <w:rPr>
      <w:sz w:val="24"/>
    </w:rPr>
  </w:style>
  <w:style w:type="character" w:styleId="Hypertextovodkaz">
    <w:name w:val="Hyperlink"/>
    <w:basedOn w:val="Standardnpsmoodstavce"/>
    <w:semiHidden/>
    <w:rsid w:val="006E3D5C"/>
    <w:rPr>
      <w:color w:val="0000FF"/>
      <w:u w:val="single"/>
    </w:rPr>
  </w:style>
  <w:style w:type="character" w:styleId="Siln">
    <w:name w:val="Strong"/>
    <w:basedOn w:val="Standardnpsmoodstavce"/>
    <w:qFormat/>
    <w:rsid w:val="006E3D5C"/>
    <w:rPr>
      <w:b/>
      <w:bCs/>
    </w:rPr>
  </w:style>
  <w:style w:type="character" w:styleId="Sledovanodkaz">
    <w:name w:val="FollowedHyperlink"/>
    <w:basedOn w:val="Standardnpsmoodstavce"/>
    <w:semiHidden/>
    <w:rsid w:val="006E3D5C"/>
    <w:rPr>
      <w:color w:val="800080"/>
      <w:u w:val="single"/>
    </w:rPr>
  </w:style>
  <w:style w:type="paragraph" w:styleId="Rozvrendokumentu">
    <w:name w:val="Document Map"/>
    <w:basedOn w:val="Normln"/>
    <w:semiHidden/>
    <w:unhideWhenUsed/>
    <w:rsid w:val="006E3D5C"/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semiHidden/>
    <w:rsid w:val="006E3D5C"/>
    <w:rPr>
      <w:rFonts w:ascii="Tahoma" w:hAnsi="Tahoma" w:cs="Tahoma"/>
      <w:sz w:val="16"/>
      <w:szCs w:val="16"/>
    </w:rPr>
  </w:style>
  <w:style w:type="paragraph" w:styleId="Zkladntext3">
    <w:name w:val="Body Text 3"/>
    <w:basedOn w:val="Normln"/>
    <w:semiHidden/>
    <w:unhideWhenUsed/>
    <w:rsid w:val="006E3D5C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semiHidden/>
    <w:rsid w:val="006E3D5C"/>
    <w:rPr>
      <w:sz w:val="16"/>
      <w:szCs w:val="16"/>
    </w:rPr>
  </w:style>
  <w:style w:type="paragraph" w:styleId="Textbubliny">
    <w:name w:val="Balloon Text"/>
    <w:basedOn w:val="Normln"/>
    <w:semiHidden/>
    <w:unhideWhenUsed/>
    <w:rsid w:val="006E3D5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semiHidden/>
    <w:rsid w:val="006E3D5C"/>
    <w:rPr>
      <w:rFonts w:ascii="Tahoma" w:hAnsi="Tahoma" w:cs="Tahoma"/>
      <w:sz w:val="16"/>
      <w:szCs w:val="16"/>
    </w:rPr>
  </w:style>
  <w:style w:type="paragraph" w:styleId="Prosttext">
    <w:name w:val="Plain Text"/>
    <w:basedOn w:val="Normln"/>
    <w:link w:val="ProsttextChar"/>
    <w:uiPriority w:val="99"/>
    <w:unhideWhenUsed/>
    <w:rsid w:val="0072377B"/>
    <w:rPr>
      <w:rFonts w:ascii="Consolas" w:eastAsia="Calibri" w:hAnsi="Consolas"/>
      <w:sz w:val="21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72377B"/>
    <w:rPr>
      <w:rFonts w:ascii="Consolas" w:eastAsia="Calibri" w:hAnsi="Consolas" w:cs="Times New Roman"/>
      <w:sz w:val="21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9153F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19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316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Město Příbram                                                                                        Pro jednání ZM </vt:lpstr>
    </vt:vector>
  </TitlesOfParts>
  <Company>MeU Pribram</Company>
  <LinksUpToDate>false</LinksUpToDate>
  <CharactersWithSpaces>2177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Město Příbram                                                                                        Pro jednání ZM </dc:title>
  <dc:subject/>
  <dc:creator>Stohrova</dc:creator>
  <cp:keywords/>
  <cp:lastModifiedBy>buraltova</cp:lastModifiedBy>
  <cp:revision>2</cp:revision>
  <cp:lastPrinted>2013-04-10T06:16:00Z</cp:lastPrinted>
  <dcterms:created xsi:type="dcterms:W3CDTF">2013-04-11T08:24:00Z</dcterms:created>
  <dcterms:modified xsi:type="dcterms:W3CDTF">2013-04-11T08:24:00Z</dcterms:modified>
</cp:coreProperties>
</file>